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center"/>
        <w:tblLayout w:type="fixed"/>
        <w:tblLook w:val="0000"/>
      </w:tblPr>
      <w:tblGrid>
        <w:gridCol w:w="2580"/>
        <w:gridCol w:w="4542"/>
        <w:gridCol w:w="2778"/>
        <w:tblGridChange w:id="0">
          <w:tblGrid>
            <w:gridCol w:w="2580"/>
            <w:gridCol w:w="4542"/>
            <w:gridCol w:w="2778"/>
          </w:tblGrid>
        </w:tblGridChange>
      </w:tblGrid>
      <w:tr>
        <w:trPr>
          <w:cantSplit w:val="0"/>
          <w:trHeight w:val="184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/>
              <w:drawing>
                <wp:inline distB="0" distT="0" distL="0" distR="0">
                  <wp:extent cx="1429385" cy="999490"/>
                  <wp:effectExtent b="0" l="0" r="0" t="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9994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2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2"/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UNIVERSIDADE FEDERAL DE SÃO CARLOS</w:t>
            </w:r>
          </w:p>
          <w:p w:rsidR="00000000" w:rsidDel="00000000" w:rsidP="00000000" w:rsidRDefault="00000000" w:rsidRPr="00000000" w14:paraId="00000005">
            <w:pPr>
              <w:pStyle w:val="Heading3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Programa de Pós-Graduação em Gerontologia – PPGGero</w:t>
            </w:r>
          </w:p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Book Antiqua" w:cs="Book Antiqua" w:eastAsia="Book Antiqua" w:hAnsi="Book Antiqua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16"/>
                <w:szCs w:val="16"/>
                <w:rtl w:val="0"/>
              </w:rPr>
              <w:t xml:space="preserve">Via Washington Luís, km 235 – Caixa Postal, 676</w:t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Book Antiqua" w:cs="Book Antiqua" w:eastAsia="Book Antiqua" w:hAnsi="Book Antiqua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16"/>
                <w:szCs w:val="16"/>
                <w:rtl w:val="0"/>
              </w:rPr>
              <w:t xml:space="preserve">13565-905 – São Carlos – SP - Brasil</w:t>
            </w:r>
          </w:p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Book Antiqua" w:cs="Book Antiqua" w:eastAsia="Book Antiqua" w:hAnsi="Book Antiqua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16"/>
                <w:szCs w:val="16"/>
                <w:rtl w:val="0"/>
              </w:rPr>
              <w:t xml:space="preserve">Fones/FAX: (16) 3306-6745</w:t>
            </w:r>
          </w:p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Book Antiqua" w:cs="Book Antiqua" w:eastAsia="Book Antiqua" w:hAnsi="Book Antiqua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16"/>
                <w:szCs w:val="16"/>
                <w:rtl w:val="0"/>
              </w:rPr>
              <w:t xml:space="preserve">E-mail: ppggero@ufscar.br</w:t>
            </w:r>
          </w:p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Book Antiqua" w:cs="Book Antiqua" w:eastAsia="Book Antiqua" w:hAnsi="Book Antiqua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16"/>
                <w:szCs w:val="16"/>
                <w:rtl w:val="0"/>
              </w:rPr>
              <w:t xml:space="preserve">Site: http://www.ppggero.ufscar.br/</w:t>
            </w:r>
          </w:p>
          <w:p w:rsidR="00000000" w:rsidDel="00000000" w:rsidP="00000000" w:rsidRDefault="00000000" w:rsidRPr="00000000" w14:paraId="0000000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2"/>
              <w:widowControl w:val="0"/>
              <w:ind w:left="113" w:firstLine="0"/>
              <w:rPr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932180" cy="1198880"/>
                  <wp:effectExtent b="0" l="0" r="0" t="0"/>
                  <wp:docPr descr="Uma imagem contendo desenho&#10;&#10;Descrição gerada automaticamente" id="10" name="image1.png"/>
                  <a:graphic>
                    <a:graphicData uri="http://schemas.openxmlformats.org/drawingml/2006/picture">
                      <pic:pic>
                        <pic:nvPicPr>
                          <pic:cNvPr descr="Uma imagem contendo desenho&#10;&#10;Descrição gerada automaticamente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198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ind w:right="0" w:firstLine="0"/>
        <w:rPr/>
      </w:pPr>
      <w:r w:rsidDel="00000000" w:rsidR="00000000" w:rsidRPr="00000000">
        <w:rPr>
          <w:rtl w:val="0"/>
        </w:rPr>
        <w:t xml:space="preserve">SOLICITAÇÃO DE DEFESA DE DISSERTAÇÃO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5.0" w:type="dxa"/>
        <w:jc w:val="left"/>
        <w:tblLayout w:type="fixed"/>
        <w:tblLook w:val="0000"/>
      </w:tblPr>
      <w:tblGrid>
        <w:gridCol w:w="10135"/>
        <w:tblGridChange w:id="0">
          <w:tblGrid>
            <w:gridCol w:w="10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ind w:right="68.7401574803163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À Coordenação do PPGGero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Solicito à V.Sª. providências para que o(a) aluno(a)........................................................................................................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jc w:val="both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................................................, sob minha orientação, realize a sua Defesa de Dissertação, considerando que estão sendo atendidas as exigências das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NORMAS COMPLEMENTARES Nº. 002/2015 do PPGGero.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Titulo da dissertação: 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Em,_______/________/_________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______________________________________________</w:t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Prof.(a) Dr.(a):</w:t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Orientador(a)</w:t>
            </w:r>
          </w:p>
          <w:p w:rsidR="00000000" w:rsidDel="00000000" w:rsidP="00000000" w:rsidRDefault="00000000" w:rsidRPr="00000000" w14:paraId="0000001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</w:t>
            </w:r>
          </w:p>
          <w:p w:rsidR="00000000" w:rsidDel="00000000" w:rsidP="00000000" w:rsidRDefault="00000000" w:rsidRPr="00000000" w14:paraId="0000001E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______________________________________________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Discente </w:t>
            </w:r>
          </w:p>
          <w:p w:rsidR="00000000" w:rsidDel="00000000" w:rsidP="00000000" w:rsidRDefault="00000000" w:rsidRPr="00000000" w14:paraId="0000002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5.0" w:type="dxa"/>
        <w:jc w:val="left"/>
        <w:tblLayout w:type="fixed"/>
        <w:tblLook w:val="0000"/>
      </w:tblPr>
      <w:tblGrid>
        <w:gridCol w:w="10135"/>
        <w:tblGridChange w:id="0">
          <w:tblGrid>
            <w:gridCol w:w="10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SUGESTÃO DA COMPOSIÇÃO DA BANCA (nome e Instituição):</w:t>
            </w:r>
          </w:p>
          <w:p w:rsidR="00000000" w:rsidDel="00000000" w:rsidP="00000000" w:rsidRDefault="00000000" w:rsidRPr="00000000" w14:paraId="0000002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MEMBROS EFETIVOS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360" w:lineRule="auto"/>
              <w:ind w:left="360" w:firstLine="207.0000000000000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 -presidente (a) (UFSCar)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360" w:lineRule="auto"/>
              <w:ind w:left="360" w:firstLine="207.0000000000000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_________________________________________________________(Sigla da Instituição de Ensino)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360" w:lineRule="auto"/>
              <w:ind w:left="360" w:firstLine="207.0000000000000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_________________________________________________________(Sigla da Instituição de Ensino)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MEMBROS SUPLENTES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360" w:lineRule="auto"/>
              <w:ind w:left="360" w:firstLine="207.0000000000000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_________________________________________________________(Sigla da Instituição de Ensino)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360" w:lineRule="auto"/>
              <w:ind w:left="360" w:firstLine="207.0000000000000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_________________________________________________________(Sigla da Instituição de Ensino)</w:t>
            </w:r>
          </w:p>
          <w:p w:rsidR="00000000" w:rsidDel="00000000" w:rsidP="00000000" w:rsidRDefault="00000000" w:rsidRPr="00000000" w14:paraId="0000003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360" w:lineRule="auto"/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Todos os membros participarão a distância?(   )SIM   (   )NÃO, será híbrido(remoto e presencial)   (   )Totalmente presencial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proposta: ____/_____/________  Hora: ____:____ Local OU link do Google Meet: _______________________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111770</wp:posOffset>
                </wp:positionV>
                <wp:extent cx="6129655" cy="740410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85935" y="3414558"/>
                          <a:ext cx="6120130" cy="730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Anexar: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88.0000305175781" w:right="0" w:firstLine="76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01 exemplar da dissertação; 01 cópia do relatório da produtividade científica (conforme orientações disponíveis no site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6"/>
                                <w:u w:val="single"/>
                                <w:vertAlign w:val="baseline"/>
                              </w:rPr>
                              <w:t xml:space="preserve">www.ppggero.ufscar.br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) ; 01 cópia de artigo publicado, aceito ou manuscrito submetido para publicação em periódico com classificação B1 ou superior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no Sistema Qualis/Capes na área de Interdisciplinar, relacionado ao projeto de pesquisa do orientador e em co-autoria com o mesmo; Curriculum Lattes ou Vitae dos membros da comissão julgadora indicada para avaliação da dissertação (PDF).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111770</wp:posOffset>
                </wp:positionV>
                <wp:extent cx="6129655" cy="740410"/>
                <wp:effectExtent b="0" l="0" r="0" t="0"/>
                <wp:wrapSquare wrapText="bothSides" distB="0" distT="0" distL="0" distR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655" cy="740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35.0" w:type="dxa"/>
        <w:jc w:val="left"/>
        <w:tblLayout w:type="fixed"/>
        <w:tblLook w:val="0000"/>
      </w:tblPr>
      <w:tblGrid>
        <w:gridCol w:w="10135"/>
        <w:tblGridChange w:id="0">
          <w:tblGrid>
            <w:gridCol w:w="10135"/>
          </w:tblGrid>
        </w:tblGridChange>
      </w:tblGrid>
      <w:tr>
        <w:trPr>
          <w:cantSplit w:val="0"/>
          <w:trHeight w:val="423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3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</w:t>
            </w:r>
          </w:p>
          <w:p w:rsidR="00000000" w:rsidDel="00000000" w:rsidP="00000000" w:rsidRDefault="00000000" w:rsidRPr="00000000" w14:paraId="0000003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</w:t>
            </w:r>
          </w:p>
          <w:p w:rsidR="00000000" w:rsidDel="00000000" w:rsidP="00000000" w:rsidRDefault="00000000" w:rsidRPr="00000000" w14:paraId="0000003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</w:t>
            </w:r>
          </w:p>
          <w:p w:rsidR="00000000" w:rsidDel="00000000" w:rsidP="00000000" w:rsidRDefault="00000000" w:rsidRPr="00000000" w14:paraId="0000004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</w:t>
            </w:r>
          </w:p>
          <w:p w:rsidR="00000000" w:rsidDel="00000000" w:rsidP="00000000" w:rsidRDefault="00000000" w:rsidRPr="00000000" w14:paraId="0000004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</w:t>
            </w:r>
          </w:p>
          <w:p w:rsidR="00000000" w:rsidDel="00000000" w:rsidP="00000000" w:rsidRDefault="00000000" w:rsidRPr="00000000" w14:paraId="0000004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</w:t>
            </w:r>
          </w:p>
          <w:p w:rsidR="00000000" w:rsidDel="00000000" w:rsidP="00000000" w:rsidRDefault="00000000" w:rsidRPr="00000000" w14:paraId="0000004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</w:t>
            </w:r>
          </w:p>
          <w:p w:rsidR="00000000" w:rsidDel="00000000" w:rsidP="00000000" w:rsidRDefault="00000000" w:rsidRPr="00000000" w14:paraId="0000004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</w:t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</w:t>
            </w:r>
          </w:p>
          <w:p w:rsidR="00000000" w:rsidDel="00000000" w:rsidP="00000000" w:rsidRDefault="00000000" w:rsidRPr="00000000" w14:paraId="0000004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footerReference r:id="rId12" w:type="even"/>
      <w:pgSz w:h="16838" w:w="11906" w:orient="portrait"/>
      <w:pgMar w:bottom="1475" w:top="567" w:left="1134" w:right="1134" w:header="0" w:footer="14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Bookman Old Style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24130" cy="24130"/>
              <wp:effectExtent b="0" l="0" r="0" t="0"/>
              <wp:wrapSquare wrapText="bothSides" distB="0" distT="0" distL="0" distR="0"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2698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24130" cy="24130"/>
              <wp:effectExtent b="0" l="0" r="0" t="0"/>
              <wp:wrapSquare wrapText="bothSides" distB="0" distT="0" distL="0" distR="0"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9655" cy="740410"/>
              <wp:effectExtent b="0" l="0" r="0" t="0"/>
              <wp:wrapSquare wrapText="bothSides" distB="0" distT="0" distL="0" distR="0"/>
              <wp:docPr id="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285935" y="3414558"/>
                        <a:ext cx="6120130" cy="730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Anexar: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488.0000305175781" w:right="0" w:firstLine="768.000030517578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01 exemplar da dissertação; 01 cópia do relatório da produtividade científica (conforme orientações disponíveis no site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  <w:t xml:space="preserve">www.ppggero.ufscar.br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) ; 01 cópia de artigo publicado, aceito ou manuscrito submetido para publicação em periódico com classificação B1 ou superior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no Sistema Qualis/Capes na área de Interdisciplinar, relacionado ao projeto de pesquisa do orientador e em co-autoria com o mesmo; Curriculum Lattes ou Vitae dos membros da comissão julgadora indicada para avaliação da dissertação (PDF).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9655" cy="740410"/>
              <wp:effectExtent b="0" l="0" r="0" t="0"/>
              <wp:wrapSquare wrapText="bothSides" distB="0" distT="0" distL="0" distR="0"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9655" cy="740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right="-234" w:firstLine="0"/>
      <w:jc w:val="center"/>
    </w:pPr>
    <w:rPr>
      <w:rFonts w:ascii="Bookman Old Style" w:cs="Bookman Old Style" w:eastAsia="Bookman Old Style" w:hAnsi="Bookman Old Style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right="-234" w:firstLine="0"/>
      <w:jc w:val="both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-284" w:firstLine="0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pt-BR" w:val="pt-BR"/>
    </w:rPr>
  </w:style>
  <w:style w:type="paragraph" w:styleId="Ttulo1">
    <w:name w:val="Heading 1"/>
    <w:basedOn w:val="Normal"/>
    <w:next w:val="Normal"/>
    <w:qFormat w:val="1"/>
    <w:pPr>
      <w:keepNext w:val="1"/>
      <w:jc w:val="center"/>
      <w:outlineLvl w:val="0"/>
    </w:pPr>
    <w:rPr>
      <w:b w:val="1"/>
      <w:sz w:val="32"/>
    </w:rPr>
  </w:style>
  <w:style w:type="paragraph" w:styleId="Ttulo2">
    <w:name w:val="Heading 2"/>
    <w:basedOn w:val="Normal"/>
    <w:next w:val="Normal"/>
    <w:qFormat w:val="1"/>
    <w:pPr>
      <w:keepNext w:val="1"/>
      <w:jc w:val="center"/>
      <w:outlineLvl w:val="1"/>
    </w:pPr>
    <w:rPr>
      <w:b w:val="1"/>
      <w:sz w:val="28"/>
    </w:rPr>
  </w:style>
  <w:style w:type="paragraph" w:styleId="Ttulo3">
    <w:name w:val="Heading 3"/>
    <w:basedOn w:val="Normal"/>
    <w:next w:val="Normal"/>
    <w:qFormat w:val="1"/>
    <w:pPr>
      <w:keepNext w:val="1"/>
      <w:jc w:val="center"/>
      <w:outlineLvl w:val="2"/>
    </w:pPr>
    <w:rPr>
      <w:b w:val="1"/>
    </w:rPr>
  </w:style>
  <w:style w:type="paragraph" w:styleId="Ttulo4">
    <w:name w:val="Heading 4"/>
    <w:basedOn w:val="Normal"/>
    <w:next w:val="Normal"/>
    <w:qFormat w:val="1"/>
    <w:pPr>
      <w:keepNext w:val="1"/>
      <w:ind w:right="-234" w:hanging="0"/>
      <w:jc w:val="center"/>
      <w:outlineLvl w:val="3"/>
    </w:pPr>
    <w:rPr>
      <w:rFonts w:ascii="Bookman Old Style" w:hAnsi="Bookman Old Style"/>
      <w:b w:val="1"/>
      <w:sz w:val="28"/>
    </w:rPr>
  </w:style>
  <w:style w:type="paragraph" w:styleId="Ttulo5">
    <w:name w:val="Heading 5"/>
    <w:basedOn w:val="Normal"/>
    <w:next w:val="Normal"/>
    <w:qFormat w:val="1"/>
    <w:pPr>
      <w:keepNext w:val="1"/>
      <w:ind w:right="-234" w:hanging="0"/>
      <w:jc w:val="both"/>
      <w:outlineLvl w:val="4"/>
    </w:pPr>
    <w:rPr>
      <w:b w:val="1"/>
    </w:rPr>
  </w:style>
  <w:style w:type="paragraph" w:styleId="Ttulo8">
    <w:name w:val="Heading 8"/>
    <w:basedOn w:val="Normal"/>
    <w:next w:val="Normal"/>
    <w:qFormat w:val="1"/>
    <w:pPr>
      <w:keepNext w:val="1"/>
      <w:jc w:val="center"/>
      <w:outlineLvl w:val="7"/>
    </w:pPr>
    <w:rPr>
      <w:b w:val="1"/>
    </w:rPr>
  </w:style>
  <w:style w:type="character" w:styleId="DefaultParagraphFont" w:default="1">
    <w:name w:val="Default Paragraph Font"/>
    <w:semiHidden w:val="1"/>
    <w:qFormat w:val="1"/>
    <w:rPr/>
  </w:style>
  <w:style w:type="character" w:styleId="Pagenumber">
    <w:name w:val="page number"/>
    <w:basedOn w:val="DefaultParagraphFont"/>
    <w:qFormat w:val="1"/>
    <w:rPr/>
  </w:style>
  <w:style w:type="character" w:styleId="LinkdaInternet">
    <w:name w:val="Hyperlink"/>
    <w:rsid w:val="00534870"/>
    <w:rPr>
      <w:color w:val="0000ff"/>
      <w:u w:val="singl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ind w:right="-234" w:hanging="0"/>
      <w:jc w:val="both"/>
    </w:pPr>
    <w:rPr>
      <w:sz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pPr>
      <w:tabs>
        <w:tab w:val="clear" w:pos="708"/>
        <w:tab w:val="center" w:leader="none" w:pos="4419"/>
        <w:tab w:val="right" w:leader="none" w:pos="8838"/>
      </w:tabs>
      <w:jc w:val="both"/>
    </w:pPr>
    <w:rPr>
      <w:sz w:val="24"/>
    </w:rPr>
  </w:style>
  <w:style w:type="paragraph" w:styleId="BodyText2">
    <w:name w:val="Body Text 2"/>
    <w:basedOn w:val="Normal"/>
    <w:qFormat w:val="1"/>
    <w:pPr>
      <w:ind w:right="-234" w:hanging="0"/>
      <w:jc w:val="both"/>
    </w:pPr>
    <w:rPr>
      <w:color w:val="ff0000"/>
      <w:sz w:val="24"/>
    </w:rPr>
  </w:style>
  <w:style w:type="paragraph" w:styleId="Ttulododocumento">
    <w:name w:val="Title"/>
    <w:basedOn w:val="Normal"/>
    <w:qFormat w:val="1"/>
    <w:pPr>
      <w:ind w:right="-284" w:hanging="0"/>
      <w:jc w:val="center"/>
    </w:pPr>
    <w:rPr>
      <w:b w:val="1"/>
      <w:sz w:val="28"/>
    </w:rPr>
  </w:style>
  <w:style w:type="paragraph" w:styleId="BodyText3">
    <w:name w:val="Body Text 3"/>
    <w:basedOn w:val="Normal"/>
    <w:qFormat w:val="1"/>
    <w:pPr/>
    <w:rPr>
      <w:b w:val="1"/>
    </w:rPr>
  </w:style>
  <w:style w:type="paragraph" w:styleId="Rodap">
    <w:name w:val="Footer"/>
    <w:basedOn w:val="Normal"/>
    <w:pPr>
      <w:tabs>
        <w:tab w:val="clear" w:pos="708"/>
        <w:tab w:val="center" w:leader="none" w:pos="4419"/>
        <w:tab w:val="right" w:leader="none" w:pos="8838"/>
      </w:tabs>
    </w:pPr>
    <w:rPr/>
  </w:style>
  <w:style w:type="paragraph" w:styleId="Contedodoquadro">
    <w:name w:val="Conteúdo do quadro"/>
    <w:basedOn w:val="Normal"/>
    <w:qFormat w:val="1"/>
    <w:pPr/>
    <w:rPr/>
  </w:style>
  <w:style w:type="numbering" w:styleId="NoList" w:default="1">
    <w:name w:val="No List"/>
    <w:semiHidden w:val="1"/>
    <w:qFormat w:val="1"/>
  </w:style>
  <w:style w:type="table" w:styleId="Tabelanormal" w:default="1">
    <w:name w:val="Normal Table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rVLCQ+uY02jcC5VAlVs9yvQ+rg==">AMUW2mUD5azWnHF7uKw0VouSHtOaWKSL4TlRKFkYCdlh4v4szltHRQuJAdtiRTiN8V7Pocxu+NRZM2ODnsidFCsZq+8b4IkA7oDij7ylQcuEjQcdZPCgpAU=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2020-07-07T11:35:00Z</dcterms:created>
  <dc:creator>ppg-cr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